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ADB" w:rsidRPr="00360ADB" w:rsidRDefault="00360ADB" w:rsidP="00360ADB">
      <w:pPr>
        <w:jc w:val="right"/>
        <w:rPr>
          <w:i/>
        </w:rPr>
      </w:pPr>
      <w:r w:rsidRPr="00360ADB">
        <w:rPr>
          <w:i/>
        </w:rPr>
        <w:t>Materiał informacyjny do wykorzystania w szkołach i placówkach</w:t>
      </w:r>
    </w:p>
    <w:p w:rsidR="00906E78" w:rsidRPr="00906E78" w:rsidRDefault="00360ADB" w:rsidP="00A10AB0">
      <w:pPr>
        <w:jc w:val="center"/>
        <w:rPr>
          <w:b/>
        </w:rPr>
      </w:pPr>
      <w:r>
        <w:rPr>
          <w:b/>
        </w:rPr>
        <w:t xml:space="preserve">Projekt </w:t>
      </w:r>
      <w:r w:rsidR="0008279A">
        <w:rPr>
          <w:b/>
        </w:rPr>
        <w:t xml:space="preserve">Ministerstwa Edukacji i Nauki </w:t>
      </w:r>
      <w:bookmarkStart w:id="0" w:name="_GoBack"/>
      <w:bookmarkEnd w:id="0"/>
      <w:r>
        <w:rPr>
          <w:b/>
        </w:rPr>
        <w:t>„Edukacja dla wszystkich”</w:t>
      </w:r>
    </w:p>
    <w:p w:rsidR="00906E78" w:rsidRPr="00906E78" w:rsidRDefault="00360ADB" w:rsidP="00906E78">
      <w:pPr>
        <w:jc w:val="both"/>
        <w:rPr>
          <w:i/>
        </w:rPr>
      </w:pPr>
      <w:r>
        <w:t>G</w:t>
      </w:r>
      <w:r w:rsidR="00906E78">
        <w:t xml:space="preserve">łówne propozycje na podstawie </w:t>
      </w:r>
      <w:r>
        <w:t>dokumentu</w:t>
      </w:r>
      <w:r w:rsidR="00906E78">
        <w:t xml:space="preserve"> Ministerstwa Edukacji i Nauki pn.  </w:t>
      </w:r>
      <w:r w:rsidR="00906E78">
        <w:rPr>
          <w:i/>
        </w:rPr>
        <w:t>Edukacja dla wszystkich – ramy rozwiązań legislacyjno-organizacyjnych na rzecz wysokiej jakości kształcenia włączającego dla wszystkich osób uczących się:</w:t>
      </w:r>
    </w:p>
    <w:p w:rsidR="00114648" w:rsidRPr="00906E78" w:rsidRDefault="00906E78" w:rsidP="00906E78">
      <w:r w:rsidRPr="00906E78">
        <w:t>1) p</w:t>
      </w:r>
      <w:r w:rsidR="001252D1" w:rsidRPr="00906E78">
        <w:t>oziom przedszkola i szkoły</w:t>
      </w:r>
    </w:p>
    <w:p w:rsidR="001252D1" w:rsidRDefault="00906E78" w:rsidP="001252D1">
      <w:pPr>
        <w:pStyle w:val="Akapitzlist"/>
        <w:numPr>
          <w:ilvl w:val="0"/>
          <w:numId w:val="1"/>
        </w:numPr>
        <w:jc w:val="both"/>
      </w:pPr>
      <w:r>
        <w:rPr>
          <w:b/>
        </w:rPr>
        <w:t>k</w:t>
      </w:r>
      <w:r w:rsidR="001252D1" w:rsidRPr="00985E33">
        <w:rPr>
          <w:b/>
        </w:rPr>
        <w:t xml:space="preserve">oordynator </w:t>
      </w:r>
      <w:r>
        <w:rPr>
          <w:b/>
        </w:rPr>
        <w:t>e</w:t>
      </w:r>
      <w:r w:rsidR="001252D1" w:rsidRPr="00985E33">
        <w:rPr>
          <w:b/>
        </w:rPr>
        <w:t xml:space="preserve">dukacji </w:t>
      </w:r>
      <w:r>
        <w:rPr>
          <w:b/>
        </w:rPr>
        <w:t>w</w:t>
      </w:r>
      <w:r w:rsidR="001252D1" w:rsidRPr="00985E33">
        <w:rPr>
          <w:b/>
        </w:rPr>
        <w:t>łączającej</w:t>
      </w:r>
      <w:r w:rsidR="001252D1">
        <w:t xml:space="preserve"> (KEW) wspiera dyrektora i odpowiada za koordynowanie procesu oceny funkcjonalnej oraz współpracę z instytucjami zewnętrznymi w zakresie realizacji potrzeb rozwojowych i edukacyjnych uczniów. Funkcję KEW może pełnić psycholog lub </w:t>
      </w:r>
      <w:r w:rsidR="001252D1" w:rsidRPr="00B53915">
        <w:rPr>
          <w:b/>
        </w:rPr>
        <w:t>pedagog specjalny edukacji włączającej</w:t>
      </w:r>
      <w:r>
        <w:rPr>
          <w:b/>
        </w:rPr>
        <w:t>,</w:t>
      </w:r>
    </w:p>
    <w:p w:rsidR="00C518E8" w:rsidRDefault="00C518E8" w:rsidP="00C518E8">
      <w:pPr>
        <w:pStyle w:val="Akapitzlist"/>
        <w:jc w:val="both"/>
      </w:pPr>
    </w:p>
    <w:p w:rsidR="00985E33" w:rsidRPr="00C518E8" w:rsidRDefault="00906E78" w:rsidP="001252D1">
      <w:pPr>
        <w:pStyle w:val="Akapitzlist"/>
        <w:numPr>
          <w:ilvl w:val="0"/>
          <w:numId w:val="1"/>
        </w:numPr>
        <w:jc w:val="both"/>
      </w:pPr>
      <w:r>
        <w:rPr>
          <w:b/>
        </w:rPr>
        <w:t>o</w:t>
      </w:r>
      <w:r w:rsidR="00985E33">
        <w:rPr>
          <w:b/>
        </w:rPr>
        <w:t xml:space="preserve">cena funkcjonalna </w:t>
      </w:r>
      <w:r w:rsidR="00985E33" w:rsidRPr="008636A6">
        <w:t>(OF)</w:t>
      </w:r>
      <w:r w:rsidR="00C518E8">
        <w:rPr>
          <w:b/>
        </w:rPr>
        <w:t xml:space="preserve">  - </w:t>
      </w:r>
      <w:r w:rsidR="00C518E8" w:rsidRPr="00C518E8">
        <w:t>wieloaspektowy proces rozpoznawania zasobów i trudności ucznia oraz oddziałujących na niego czynników środowiskowych, a także adekwatny i podlegający stałej ewaluacji program wsparcia.</w:t>
      </w:r>
      <w:r w:rsidR="00C518E8">
        <w:t xml:space="preserve"> Działania w zakresie OF prowadzone są w bieżącej pracy nauczycieli oraz – o ile jest taka potrzeba – w trybie </w:t>
      </w:r>
      <w:r w:rsidR="00C518E8" w:rsidRPr="00C518E8">
        <w:rPr>
          <w:b/>
        </w:rPr>
        <w:t>konsultacji przedszkolnych/szkolnych (KS)</w:t>
      </w:r>
      <w:r w:rsidR="00C518E8">
        <w:rPr>
          <w:b/>
        </w:rPr>
        <w:t xml:space="preserve"> – </w:t>
      </w:r>
      <w:r w:rsidR="00C518E8" w:rsidRPr="00C518E8">
        <w:t>zespołowa analiza problemu</w:t>
      </w:r>
      <w:r>
        <w:t>,</w:t>
      </w:r>
    </w:p>
    <w:p w:rsidR="001252D1" w:rsidRPr="00C518E8" w:rsidRDefault="001252D1" w:rsidP="001252D1">
      <w:pPr>
        <w:pStyle w:val="Akapitzlist"/>
        <w:jc w:val="both"/>
      </w:pPr>
    </w:p>
    <w:p w:rsidR="00B53915" w:rsidRDefault="00906E78" w:rsidP="00B53915">
      <w:pPr>
        <w:pStyle w:val="Akapitzlist"/>
        <w:numPr>
          <w:ilvl w:val="0"/>
          <w:numId w:val="1"/>
        </w:numPr>
        <w:jc w:val="both"/>
      </w:pPr>
      <w:r>
        <w:rPr>
          <w:b/>
        </w:rPr>
        <w:t>a</w:t>
      </w:r>
      <w:r w:rsidR="001252D1" w:rsidRPr="00985E33">
        <w:rPr>
          <w:b/>
        </w:rPr>
        <w:t>systent ucznia</w:t>
      </w:r>
      <w:r w:rsidR="001252D1">
        <w:t xml:space="preserve"> (AU) – wspiera pracę nauczycieli w zakresie zadań opiekuńczych</w:t>
      </w:r>
      <w:r>
        <w:t>,</w:t>
      </w:r>
    </w:p>
    <w:p w:rsidR="00B53915" w:rsidRDefault="00B53915" w:rsidP="00B53915">
      <w:pPr>
        <w:pStyle w:val="Akapitzlist"/>
      </w:pPr>
    </w:p>
    <w:p w:rsidR="00115B3D" w:rsidRDefault="00906E78" w:rsidP="00B53915">
      <w:pPr>
        <w:pStyle w:val="Akapitzlist"/>
        <w:numPr>
          <w:ilvl w:val="0"/>
          <w:numId w:val="1"/>
        </w:numPr>
        <w:jc w:val="both"/>
      </w:pPr>
      <w:r>
        <w:rPr>
          <w:b/>
        </w:rPr>
        <w:t>z</w:t>
      </w:r>
      <w:r w:rsidR="00B53915" w:rsidRPr="00B53915">
        <w:rPr>
          <w:b/>
        </w:rPr>
        <w:t>espół wielospecjalistyczny</w:t>
      </w:r>
      <w:r w:rsidR="00B53915">
        <w:t xml:space="preserve"> (ZW) - w ramach którego s</w:t>
      </w:r>
      <w:r w:rsidR="00115B3D">
        <w:t>pecjaliści przedszkolni/szkolni współpracują z nauczycielami</w:t>
      </w:r>
      <w:r w:rsidR="00B53915">
        <w:t>, jego</w:t>
      </w:r>
      <w:r w:rsidR="00115B3D">
        <w:t xml:space="preserve"> pracami kieruje KEW</w:t>
      </w:r>
      <w:r>
        <w:t>,</w:t>
      </w:r>
    </w:p>
    <w:p w:rsidR="00C518E8" w:rsidRDefault="00C518E8" w:rsidP="00C518E8">
      <w:pPr>
        <w:pStyle w:val="Akapitzlist"/>
      </w:pPr>
    </w:p>
    <w:p w:rsidR="001252D1" w:rsidRDefault="00906E78" w:rsidP="001252D1">
      <w:pPr>
        <w:pStyle w:val="Akapitzlist"/>
        <w:numPr>
          <w:ilvl w:val="0"/>
          <w:numId w:val="1"/>
        </w:numPr>
        <w:jc w:val="both"/>
      </w:pPr>
      <w:r>
        <w:rPr>
          <w:b/>
        </w:rPr>
        <w:t>d</w:t>
      </w:r>
      <w:r w:rsidR="00B53915" w:rsidRPr="00B53915">
        <w:rPr>
          <w:b/>
        </w:rPr>
        <w:t>oradca zawodowy</w:t>
      </w:r>
      <w:r w:rsidR="00C518E8">
        <w:t xml:space="preserve"> (na poziomie województwa powołuje się </w:t>
      </w:r>
      <w:r w:rsidR="00C518E8" w:rsidRPr="00C518E8">
        <w:rPr>
          <w:b/>
        </w:rPr>
        <w:t xml:space="preserve">regionalnych koordynatorów </w:t>
      </w:r>
      <w:r w:rsidR="00360ADB">
        <w:rPr>
          <w:b/>
        </w:rPr>
        <w:t xml:space="preserve"> </w:t>
      </w:r>
      <w:r w:rsidR="00C518E8" w:rsidRPr="00C518E8">
        <w:rPr>
          <w:b/>
        </w:rPr>
        <w:t>do spraw doradztwa zawodowego</w:t>
      </w:r>
      <w:r w:rsidR="00C518E8">
        <w:t>).</w:t>
      </w:r>
    </w:p>
    <w:p w:rsidR="001252D1" w:rsidRPr="00906E78" w:rsidRDefault="00906E78" w:rsidP="001252D1">
      <w:pPr>
        <w:jc w:val="both"/>
      </w:pPr>
      <w:r w:rsidRPr="00906E78">
        <w:t>2) p</w:t>
      </w:r>
      <w:r w:rsidR="001252D1" w:rsidRPr="00906E78">
        <w:t>oziom lokalny</w:t>
      </w:r>
    </w:p>
    <w:p w:rsidR="001252D1" w:rsidRDefault="001252D1" w:rsidP="001252D1">
      <w:pPr>
        <w:pStyle w:val="Akapitzlist"/>
        <w:numPr>
          <w:ilvl w:val="0"/>
          <w:numId w:val="2"/>
        </w:numPr>
        <w:jc w:val="both"/>
      </w:pPr>
      <w:r w:rsidRPr="00985E33">
        <w:rPr>
          <w:b/>
        </w:rPr>
        <w:t xml:space="preserve">Specjalistyczne Centra Wspierania </w:t>
      </w:r>
      <w:r w:rsidR="00115B3D" w:rsidRPr="00985E33">
        <w:rPr>
          <w:b/>
        </w:rPr>
        <w:t xml:space="preserve">Edukacji </w:t>
      </w:r>
      <w:r w:rsidR="00985E33">
        <w:rPr>
          <w:b/>
        </w:rPr>
        <w:t>W</w:t>
      </w:r>
      <w:r w:rsidR="00115B3D" w:rsidRPr="00985E33">
        <w:rPr>
          <w:b/>
        </w:rPr>
        <w:t>łączającej</w:t>
      </w:r>
      <w:r w:rsidR="00115B3D" w:rsidRPr="00115B3D">
        <w:t xml:space="preserve"> (SCWEW)</w:t>
      </w:r>
      <w:r w:rsidR="00115B3D">
        <w:t xml:space="preserve"> </w:t>
      </w:r>
      <w:r w:rsidR="00360ADB">
        <w:t>- ich</w:t>
      </w:r>
      <w:r w:rsidR="00115B3D">
        <w:t xml:space="preserve"> rolę pełnią przedszkola, szkoły lub ośrodki specjalne</w:t>
      </w:r>
      <w:r w:rsidR="00985E33">
        <w:t xml:space="preserve">, </w:t>
      </w:r>
      <w:r w:rsidR="00115B3D">
        <w:t xml:space="preserve"> spełniające określone wymogi dotyczące wyposażenia i przygotowania kadr (w każdym powiecie docelowo funkcjonuje co najmniej jedno SCWEW).</w:t>
      </w:r>
      <w:r w:rsidR="00985E33">
        <w:t xml:space="preserve"> Zadania: wspieranie nauczycieli i kadry kierowniczej w zakresie likwidowania barier, zapewnienia dostosowanych podręczników i innych pomocy, działalność informacyjna, edukacyjna i koordynacyjna, współpraca z innymi podmiotami</w:t>
      </w:r>
      <w:r w:rsidR="00906E78">
        <w:t>,</w:t>
      </w:r>
    </w:p>
    <w:p w:rsidR="00C518E8" w:rsidRPr="00115B3D" w:rsidRDefault="00C518E8" w:rsidP="00C518E8">
      <w:pPr>
        <w:pStyle w:val="Akapitzlist"/>
        <w:jc w:val="both"/>
      </w:pPr>
    </w:p>
    <w:p w:rsidR="00115B3D" w:rsidRDefault="00115B3D" w:rsidP="00115B3D">
      <w:pPr>
        <w:pStyle w:val="Akapitzlist"/>
        <w:numPr>
          <w:ilvl w:val="0"/>
          <w:numId w:val="2"/>
        </w:numPr>
        <w:jc w:val="both"/>
      </w:pPr>
      <w:r w:rsidRPr="00985E33">
        <w:rPr>
          <w:b/>
        </w:rPr>
        <w:t>Centra Dziecka i Rodziny</w:t>
      </w:r>
      <w:r>
        <w:t xml:space="preserve"> (CDR)</w:t>
      </w:r>
      <w:r w:rsidR="00985E33">
        <w:t xml:space="preserve"> – instytucja międzysektorowa, realizująca zadania powiatu                      w zakresie wczesnej pomocy, specjalistycznej diagnostyki, pomocy interwencyjno-terapeutycznej oraz konsultacji i doradztwa dla rodziców, opiekunów oraz kadr różnych sektorów realizujących działania w zakresie opieki, wychowania i kształcenia dzieci i młodzieży oraz udzielania im oraz ich rodzinom pomocy</w:t>
      </w:r>
      <w:r w:rsidR="00360ADB">
        <w:t xml:space="preserve"> (mają być tworzone między innymi                                             z przekształcenia poradni psychologiczno-pedagogicznych),</w:t>
      </w:r>
    </w:p>
    <w:p w:rsidR="00115B3D" w:rsidRPr="00906E78" w:rsidRDefault="00906E78" w:rsidP="00115B3D">
      <w:pPr>
        <w:jc w:val="both"/>
      </w:pPr>
      <w:r w:rsidRPr="00906E78">
        <w:t>3) p</w:t>
      </w:r>
      <w:r w:rsidR="00115B3D" w:rsidRPr="00906E78">
        <w:t xml:space="preserve">oziom </w:t>
      </w:r>
      <w:r w:rsidR="00985E33" w:rsidRPr="00906E78">
        <w:t>c</w:t>
      </w:r>
      <w:r w:rsidR="00115B3D" w:rsidRPr="00906E78">
        <w:t>entralny</w:t>
      </w:r>
    </w:p>
    <w:p w:rsidR="00115B3D" w:rsidRDefault="00115B3D" w:rsidP="00115B3D">
      <w:pPr>
        <w:pStyle w:val="Akapitzlist"/>
        <w:numPr>
          <w:ilvl w:val="0"/>
          <w:numId w:val="3"/>
        </w:numPr>
        <w:jc w:val="both"/>
      </w:pPr>
      <w:r w:rsidRPr="00985E33">
        <w:rPr>
          <w:b/>
        </w:rPr>
        <w:t>Centrum Koordynacyjne</w:t>
      </w:r>
      <w:r>
        <w:t xml:space="preserve"> (CK), działające w ramach Centrum Rozwoju Edukacji (ORE)</w:t>
      </w:r>
      <w:r w:rsidR="00985E33">
        <w:t xml:space="preserve"> – monitoruje i wspiera SCWEW</w:t>
      </w:r>
      <w:r w:rsidR="00906E78">
        <w:t>,</w:t>
      </w:r>
    </w:p>
    <w:p w:rsidR="00B53915" w:rsidRDefault="00906E78" w:rsidP="00360ADB">
      <w:pPr>
        <w:pStyle w:val="Akapitzlist"/>
        <w:numPr>
          <w:ilvl w:val="0"/>
          <w:numId w:val="3"/>
        </w:numPr>
        <w:jc w:val="both"/>
      </w:pPr>
      <w:r>
        <w:t>o</w:t>
      </w:r>
      <w:r w:rsidR="00B53915">
        <w:t xml:space="preserve">kreślenie ogólnopolskiego </w:t>
      </w:r>
      <w:r w:rsidR="00B53915" w:rsidRPr="00360ADB">
        <w:rPr>
          <w:b/>
        </w:rPr>
        <w:t>standardu zatrudnienia specjalistów</w:t>
      </w:r>
      <w:r w:rsidR="00B53915">
        <w:t xml:space="preserve"> (wymiar i rodzaj) oraz ich roli i zadań odnośnie uczniów, rodziców i nauczycieli.</w:t>
      </w:r>
    </w:p>
    <w:sectPr w:rsidR="00B5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0CB9"/>
    <w:multiLevelType w:val="hybridMultilevel"/>
    <w:tmpl w:val="1F74F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A0A27"/>
    <w:multiLevelType w:val="hybridMultilevel"/>
    <w:tmpl w:val="1DF22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1308"/>
    <w:multiLevelType w:val="hybridMultilevel"/>
    <w:tmpl w:val="B3066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64D78"/>
    <w:multiLevelType w:val="hybridMultilevel"/>
    <w:tmpl w:val="0C8A6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D3253"/>
    <w:multiLevelType w:val="hybridMultilevel"/>
    <w:tmpl w:val="C854B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D1"/>
    <w:rsid w:val="0008279A"/>
    <w:rsid w:val="00114648"/>
    <w:rsid w:val="00115B3D"/>
    <w:rsid w:val="001252D1"/>
    <w:rsid w:val="00360ADB"/>
    <w:rsid w:val="008636A6"/>
    <w:rsid w:val="00906E78"/>
    <w:rsid w:val="00985E33"/>
    <w:rsid w:val="00A10AB0"/>
    <w:rsid w:val="00B53915"/>
    <w:rsid w:val="00C5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91AB"/>
  <w15:chartTrackingRefBased/>
  <w15:docId w15:val="{23C10D2A-901D-4FD0-BBAF-63960AE1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Dąbrowska</dc:creator>
  <cp:keywords/>
  <dc:description/>
  <cp:lastModifiedBy>Liliana Dąbrowska</cp:lastModifiedBy>
  <cp:revision>6</cp:revision>
  <cp:lastPrinted>2021-02-23T07:54:00Z</cp:lastPrinted>
  <dcterms:created xsi:type="dcterms:W3CDTF">2021-01-22T12:13:00Z</dcterms:created>
  <dcterms:modified xsi:type="dcterms:W3CDTF">2021-02-23T07:54:00Z</dcterms:modified>
</cp:coreProperties>
</file>